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4D5E3F" w:rsidP="003C5F78">
      <w:pPr>
        <w:pStyle w:val="Heading1"/>
      </w:pPr>
      <w:r w:rsidRPr="004D5E3F">
        <w:t xml:space="preserve">                                                </w:t>
      </w:r>
      <w:r w:rsidRPr="004D5E3F">
        <w:t>ПОСТАНОВЛЕНИЕ</w:t>
      </w:r>
    </w:p>
    <w:p w:rsidR="0004206D" w:rsidRPr="004D5E3F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4D5E3F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4A3" w:rsidRPr="004D5E3F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D91021">
        <w:rPr>
          <w:rFonts w:ascii="Times New Roman" w:hAnsi="Times New Roman" w:cs="Times New Roman"/>
          <w:sz w:val="27"/>
          <w:szCs w:val="27"/>
        </w:rPr>
        <w:t>сентября</w:t>
      </w:r>
      <w:r w:rsidRPr="004D5E3F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4D5E3F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4D5E3F" w:rsidP="00C724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 w:rsidR="004D5E3F" w:rsidRPr="004D5E3F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4D5E3F" w:rsidR="0004206D">
        <w:rPr>
          <w:rFonts w:ascii="Times New Roman" w:hAnsi="Times New Roman" w:cs="Times New Roman"/>
          <w:sz w:val="27"/>
          <w:szCs w:val="27"/>
        </w:rPr>
        <w:t>ир</w:t>
      </w:r>
      <w:r w:rsidRPr="004D5E3F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4D5E3F" w:rsidR="000B397B">
        <w:rPr>
          <w:rFonts w:ascii="Times New Roman" w:hAnsi="Times New Roman" w:cs="Times New Roman"/>
          <w:sz w:val="27"/>
          <w:szCs w:val="27"/>
        </w:rPr>
        <w:t>1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4D5E3F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4D5E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5E3F" w:rsidP="00C0714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4D5E3F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4D5E3F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="00B50FC6">
        <w:rPr>
          <w:rFonts w:ascii="Times New Roman" w:hAnsi="Times New Roman" w:cs="Times New Roman"/>
          <w:sz w:val="27"/>
          <w:szCs w:val="27"/>
        </w:rPr>
        <w:t>Атясова Олега Сергеевича</w:t>
      </w:r>
      <w:r w:rsidRPr="004D5E3F" w:rsidR="00CB5A5D">
        <w:rPr>
          <w:rFonts w:ascii="Times New Roman" w:hAnsi="Times New Roman" w:cs="Times New Roman"/>
          <w:sz w:val="27"/>
          <w:szCs w:val="27"/>
        </w:rPr>
        <w:t>,</w:t>
      </w:r>
      <w:r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8243A0">
        <w:rPr>
          <w:rFonts w:ascii="Times New Roman" w:hAnsi="Times New Roman" w:cs="Times New Roman"/>
          <w:sz w:val="27"/>
          <w:szCs w:val="27"/>
        </w:rPr>
        <w:t>*</w:t>
      </w:r>
      <w:r w:rsidRPr="004D5E3F">
        <w:rPr>
          <w:rFonts w:ascii="Times New Roman" w:hAnsi="Times New Roman" w:cs="Times New Roman"/>
          <w:sz w:val="27"/>
          <w:szCs w:val="27"/>
        </w:rPr>
        <w:t xml:space="preserve"> привлекаемого к административной ответственности по ч. 1 ст.20.25 КоАП РФ,</w:t>
      </w:r>
    </w:p>
    <w:p w:rsidR="00070A5C" w:rsidRPr="00C0714A" w:rsidP="00C0714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68EF" w:rsidRPr="004D5E3F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4D5E3F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4D5E3F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4D5E3F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656E3" w:rsidRPr="002656E3" w:rsidP="00265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</w:t>
      </w:r>
      <w:r w:rsidR="00BE53D9">
        <w:rPr>
          <w:rFonts w:ascii="Times New Roman" w:hAnsi="Times New Roman" w:cs="Times New Roman"/>
          <w:sz w:val="27"/>
          <w:szCs w:val="27"/>
        </w:rPr>
        <w:t>.08</w:t>
      </w:r>
      <w:r w:rsidR="006C2F89">
        <w:rPr>
          <w:rFonts w:ascii="Times New Roman" w:hAnsi="Times New Roman" w:cs="Times New Roman"/>
          <w:sz w:val="27"/>
          <w:szCs w:val="27"/>
        </w:rPr>
        <w:t>.2025</w:t>
      </w:r>
      <w:r w:rsidR="00D91021">
        <w:rPr>
          <w:rFonts w:ascii="Times New Roman" w:hAnsi="Times New Roman" w:cs="Times New Roman"/>
          <w:sz w:val="27"/>
          <w:szCs w:val="27"/>
        </w:rPr>
        <w:t xml:space="preserve"> в 00 час. 01 мин. </w:t>
      </w:r>
      <w:r w:rsidR="00070A5C">
        <w:rPr>
          <w:rFonts w:ascii="Times New Roman" w:hAnsi="Times New Roman" w:cs="Times New Roman"/>
          <w:bCs/>
          <w:iCs/>
          <w:sz w:val="27"/>
          <w:szCs w:val="27"/>
        </w:rPr>
        <w:t>Атясов О.С.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 w:rsidR="00D6438C">
        <w:rPr>
          <w:rFonts w:ascii="Times New Roman" w:hAnsi="Times New Roman" w:cs="Times New Roman"/>
          <w:color w:val="000000"/>
          <w:sz w:val="27"/>
          <w:szCs w:val="27"/>
        </w:rPr>
        <w:t xml:space="preserve">являясь привлеченным к административной ответственности по постановлению </w:t>
      </w:r>
      <w:r w:rsidR="00070A5C">
        <w:rPr>
          <w:rFonts w:ascii="Times New Roman" w:hAnsi="Times New Roman" w:cs="Times New Roman"/>
          <w:sz w:val="27"/>
          <w:szCs w:val="27"/>
        </w:rPr>
        <w:t>1445</w:t>
      </w:r>
      <w:r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Pr="004D5E3F" w:rsidR="00D6438C">
        <w:rPr>
          <w:rFonts w:ascii="Times New Roman" w:hAnsi="Times New Roman" w:cs="Times New Roman"/>
          <w:color w:val="000000"/>
          <w:sz w:val="27"/>
          <w:szCs w:val="27"/>
        </w:rPr>
        <w:t>по делу об админ</w:t>
      </w:r>
      <w:r w:rsidRPr="004D5E3F" w:rsidR="00F857D3">
        <w:rPr>
          <w:rFonts w:ascii="Times New Roman" w:hAnsi="Times New Roman" w:cs="Times New Roman"/>
          <w:color w:val="000000"/>
          <w:sz w:val="27"/>
          <w:szCs w:val="27"/>
        </w:rPr>
        <w:t xml:space="preserve">истративном </w:t>
      </w:r>
      <w:r w:rsidRPr="004D5E3F" w:rsidR="004D5E3F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правонарушении от </w:t>
      </w:r>
      <w:r w:rsidR="00070A5C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="00D91021">
        <w:rPr>
          <w:rFonts w:ascii="Times New Roman" w:hAnsi="Times New Roman" w:cs="Times New Roman"/>
          <w:color w:val="000000"/>
          <w:sz w:val="27"/>
          <w:szCs w:val="27"/>
        </w:rPr>
        <w:t>.06</w:t>
      </w:r>
      <w:r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="006951EC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="006C2F89">
        <w:rPr>
          <w:rFonts w:ascii="Times New Roman" w:hAnsi="Times New Roman" w:cs="Times New Roman"/>
          <w:color w:val="000000"/>
          <w:sz w:val="27"/>
          <w:szCs w:val="27"/>
        </w:rPr>
        <w:t xml:space="preserve"> виде штрафа в размере </w:t>
      </w:r>
      <w:r w:rsidR="00070A5C">
        <w:rPr>
          <w:rFonts w:ascii="Times New Roman" w:hAnsi="Times New Roman" w:cs="Times New Roman"/>
          <w:color w:val="000000"/>
          <w:sz w:val="27"/>
          <w:szCs w:val="27"/>
        </w:rPr>
        <w:t>500</w:t>
      </w:r>
      <w:r w:rsidRPr="004D5E3F" w:rsidR="00D6438C">
        <w:rPr>
          <w:rFonts w:ascii="Times New Roman" w:hAnsi="Times New Roman" w:cs="Times New Roman"/>
          <w:color w:val="000000"/>
          <w:sz w:val="27"/>
          <w:szCs w:val="27"/>
        </w:rPr>
        <w:t xml:space="preserve"> рублей, в нарушение ст.32.2 КоАП РФ, не уплатил административный штраф, в течение шестидесяти дней со дня вступления </w:t>
      </w:r>
      <w:r w:rsidRPr="002656E3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в законную силу </w:t>
      </w:r>
      <w:r w:rsidR="00070A5C">
        <w:rPr>
          <w:rFonts w:ascii="Times New Roman" w:hAnsi="Times New Roman" w:cs="Times New Roman"/>
          <w:color w:val="000000"/>
          <w:sz w:val="27"/>
          <w:szCs w:val="27"/>
        </w:rPr>
        <w:t>27</w:t>
      </w:r>
      <w:r w:rsidRPr="002656E3" w:rsidR="00BE53D9">
        <w:rPr>
          <w:rFonts w:ascii="Times New Roman" w:hAnsi="Times New Roman" w:cs="Times New Roman"/>
          <w:color w:val="000000"/>
          <w:sz w:val="27"/>
          <w:szCs w:val="27"/>
        </w:rPr>
        <w:t>.06</w:t>
      </w:r>
      <w:r w:rsidRPr="002656E3"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Pr="002656E3" w:rsidR="00D6438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656E3" w:rsidP="00265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Атясов О.С.</w:t>
      </w:r>
      <w:r w:rsidRPr="002656E3" w:rsidR="00D6438C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2656E3" w:rsidR="004E17D6">
        <w:rPr>
          <w:rFonts w:ascii="Times New Roman" w:hAnsi="Times New Roman" w:cs="Times New Roman"/>
          <w:bCs/>
          <w:iCs/>
          <w:sz w:val="27"/>
          <w:szCs w:val="27"/>
        </w:rPr>
        <w:t>при</w:t>
      </w:r>
      <w:r w:rsidRPr="002656E3" w:rsidR="004D5E3F">
        <w:rPr>
          <w:rFonts w:ascii="Times New Roman" w:hAnsi="Times New Roman" w:cs="Times New Roman"/>
          <w:bCs/>
          <w:iCs/>
          <w:sz w:val="27"/>
          <w:szCs w:val="27"/>
        </w:rPr>
        <w:t xml:space="preserve"> рассмотрении дела вину признал и по</w:t>
      </w:r>
      <w:r w:rsidRPr="002656E3" w:rsidR="006951EC">
        <w:rPr>
          <w:rFonts w:ascii="Times New Roman" w:hAnsi="Times New Roman" w:cs="Times New Roman"/>
          <w:bCs/>
          <w:iCs/>
          <w:sz w:val="27"/>
          <w:szCs w:val="27"/>
        </w:rPr>
        <w:t xml:space="preserve">яснил, что </w:t>
      </w:r>
      <w:r w:rsidRPr="002656E3" w:rsidR="00BE53D9">
        <w:rPr>
          <w:rFonts w:ascii="Times New Roman" w:hAnsi="Times New Roman" w:cs="Times New Roman"/>
          <w:bCs/>
          <w:iCs/>
          <w:sz w:val="27"/>
          <w:szCs w:val="27"/>
        </w:rPr>
        <w:t>не было денежных средств для оплаты штрафа.</w:t>
      </w:r>
      <w:r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</w:p>
    <w:p w:rsidR="00C724A3" w:rsidRPr="00163EEA" w:rsidP="00163E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070A5C">
        <w:rPr>
          <w:rFonts w:ascii="Times New Roman" w:hAnsi="Times New Roman" w:cs="Times New Roman"/>
          <w:sz w:val="27"/>
          <w:szCs w:val="27"/>
        </w:rPr>
        <w:t>Атясова О.С.</w:t>
      </w:r>
      <w:r w:rsidR="00BE53D9">
        <w:rPr>
          <w:rFonts w:ascii="Times New Roman" w:hAnsi="Times New Roman" w:cs="Times New Roman"/>
          <w:sz w:val="27"/>
          <w:szCs w:val="27"/>
        </w:rPr>
        <w:t>,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исслед</w:t>
      </w:r>
      <w:r w:rsidRPr="004D5E3F" w:rsidR="00D6438C">
        <w:rPr>
          <w:rFonts w:ascii="Times New Roman" w:hAnsi="Times New Roman" w:cs="Times New Roman"/>
          <w:sz w:val="27"/>
          <w:szCs w:val="27"/>
        </w:rPr>
        <w:t xml:space="preserve">овав материалы дела: протокол </w:t>
      </w:r>
      <w:r w:rsidRPr="004D5E3F">
        <w:rPr>
          <w:rFonts w:ascii="Times New Roman" w:hAnsi="Times New Roman" w:cs="Times New Roman"/>
          <w:sz w:val="27"/>
          <w:szCs w:val="27"/>
        </w:rPr>
        <w:t>86</w:t>
      </w:r>
      <w:r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070A5C">
        <w:rPr>
          <w:rFonts w:ascii="Times New Roman" w:hAnsi="Times New Roman" w:cs="Times New Roman"/>
          <w:sz w:val="27"/>
          <w:szCs w:val="27"/>
        </w:rPr>
        <w:t>№ 326396</w:t>
      </w:r>
      <w:r w:rsidRPr="004D5E3F" w:rsidR="0028008B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об админи</w:t>
      </w:r>
      <w:r w:rsidRPr="004D5E3F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="00BE53D9">
        <w:rPr>
          <w:rFonts w:ascii="Times New Roman" w:hAnsi="Times New Roman" w:cs="Times New Roman"/>
          <w:sz w:val="27"/>
          <w:szCs w:val="27"/>
        </w:rPr>
        <w:t xml:space="preserve">авонарушении от </w:t>
      </w:r>
      <w:r w:rsidR="00070A5C">
        <w:rPr>
          <w:rFonts w:ascii="Times New Roman" w:hAnsi="Times New Roman" w:cs="Times New Roman"/>
          <w:sz w:val="27"/>
          <w:szCs w:val="27"/>
        </w:rPr>
        <w:t>12</w:t>
      </w:r>
      <w:r w:rsidR="00D91021">
        <w:rPr>
          <w:rFonts w:ascii="Times New Roman" w:hAnsi="Times New Roman" w:cs="Times New Roman"/>
          <w:sz w:val="27"/>
          <w:szCs w:val="27"/>
        </w:rPr>
        <w:t>.09</w:t>
      </w:r>
      <w:r w:rsidRPr="004D5E3F" w:rsidR="00591CDB">
        <w:rPr>
          <w:rFonts w:ascii="Times New Roman" w:hAnsi="Times New Roman" w:cs="Times New Roman"/>
          <w:sz w:val="27"/>
          <w:szCs w:val="27"/>
        </w:rPr>
        <w:t>.2025</w:t>
      </w:r>
      <w:r w:rsidRPr="004D5E3F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070A5C">
        <w:rPr>
          <w:rFonts w:ascii="Times New Roman" w:hAnsi="Times New Roman" w:cs="Times New Roman"/>
          <w:sz w:val="27"/>
          <w:szCs w:val="27"/>
        </w:rPr>
        <w:t>Атясовым О.С.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4D5E3F">
        <w:rPr>
          <w:rFonts w:ascii="Times New Roman" w:hAnsi="Times New Roman" w:cs="Times New Roman"/>
          <w:sz w:val="27"/>
          <w:szCs w:val="27"/>
        </w:rPr>
        <w:t>нарушения;</w:t>
      </w:r>
      <w:r w:rsidR="00070A5C">
        <w:rPr>
          <w:rFonts w:ascii="Times New Roman" w:hAnsi="Times New Roman" w:cs="Times New Roman"/>
          <w:sz w:val="27"/>
          <w:szCs w:val="27"/>
        </w:rPr>
        <w:t xml:space="preserve"> рапорт УУП ОМВД России по г. Когалыму от 12.09.2025; письменные объяснения Атясова О.С. от 12.09.2025</w:t>
      </w:r>
      <w:r w:rsidR="00163EEA">
        <w:rPr>
          <w:rFonts w:ascii="Times New Roman" w:hAnsi="Times New Roman" w:cs="Times New Roman"/>
          <w:sz w:val="27"/>
          <w:szCs w:val="27"/>
        </w:rPr>
        <w:t xml:space="preserve">; копию паспорта Атясова О.С.; </w:t>
      </w:r>
      <w:r w:rsidRPr="004D5E3F">
        <w:rPr>
          <w:rFonts w:ascii="Times New Roman" w:hAnsi="Times New Roman" w:cs="Times New Roman"/>
          <w:sz w:val="27"/>
          <w:szCs w:val="27"/>
        </w:rPr>
        <w:t>копию п</w:t>
      </w:r>
      <w:r w:rsidRPr="004D5E3F" w:rsidR="00591CDB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="00163EEA">
        <w:rPr>
          <w:rFonts w:ascii="Times New Roman" w:hAnsi="Times New Roman" w:cs="Times New Roman"/>
          <w:sz w:val="27"/>
          <w:szCs w:val="27"/>
        </w:rPr>
        <w:t>1445</w:t>
      </w:r>
      <w:r w:rsidR="00D91021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</w:t>
      </w:r>
      <w:r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от </w:t>
      </w:r>
      <w:r w:rsidR="00163EEA">
        <w:rPr>
          <w:rFonts w:ascii="Times New Roman" w:hAnsi="Times New Roman" w:cs="Times New Roman"/>
          <w:bCs/>
          <w:iCs/>
          <w:sz w:val="27"/>
          <w:szCs w:val="27"/>
        </w:rPr>
        <w:t>16</w:t>
      </w:r>
      <w:r w:rsidRPr="00D91021" w:rsidR="00D91021">
        <w:rPr>
          <w:rFonts w:ascii="Times New Roman" w:hAnsi="Times New Roman" w:cs="Times New Roman"/>
          <w:bCs/>
          <w:iCs/>
          <w:sz w:val="27"/>
          <w:szCs w:val="27"/>
        </w:rPr>
        <w:t>.06.2025</w:t>
      </w:r>
      <w:r w:rsidR="00163EEA">
        <w:rPr>
          <w:rFonts w:ascii="Times New Roman" w:hAnsi="Times New Roman" w:cs="Times New Roman"/>
          <w:sz w:val="27"/>
          <w:szCs w:val="27"/>
        </w:rPr>
        <w:t xml:space="preserve">; копию расписки; сведения из МВД СООП; справка на лицо по учетам СООП </w:t>
      </w:r>
      <w:r w:rsidRPr="004D5E3F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="00070A5C">
        <w:rPr>
          <w:rFonts w:ascii="Times New Roman" w:hAnsi="Times New Roman" w:cs="Times New Roman"/>
          <w:sz w:val="27"/>
          <w:szCs w:val="27"/>
        </w:rPr>
        <w:t>Атясов</w:t>
      </w:r>
      <w:r w:rsidR="00163EEA">
        <w:rPr>
          <w:rFonts w:ascii="Times New Roman" w:hAnsi="Times New Roman" w:cs="Times New Roman"/>
          <w:sz w:val="27"/>
          <w:szCs w:val="27"/>
        </w:rPr>
        <w:t>а</w:t>
      </w:r>
      <w:r w:rsidR="00070A5C">
        <w:rPr>
          <w:rFonts w:ascii="Times New Roman" w:hAnsi="Times New Roman" w:cs="Times New Roman"/>
          <w:sz w:val="27"/>
          <w:szCs w:val="27"/>
        </w:rPr>
        <w:t xml:space="preserve"> О.С.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4D5E3F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4D5E3F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4D5E3F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Учитывая, факт </w:t>
      </w:r>
      <w:r w:rsidR="00712CE7">
        <w:rPr>
          <w:rFonts w:ascii="Times New Roman" w:hAnsi="Times New Roman" w:cs="Times New Roman"/>
          <w:sz w:val="27"/>
          <w:szCs w:val="27"/>
        </w:rPr>
        <w:t>не</w:t>
      </w:r>
      <w:r w:rsidRPr="004D5E3F">
        <w:rPr>
          <w:rFonts w:ascii="Times New Roman" w:hAnsi="Times New Roman" w:cs="Times New Roman"/>
          <w:sz w:val="27"/>
          <w:szCs w:val="27"/>
        </w:rPr>
        <w:t xml:space="preserve">уплаты штрафа на момент истечения шестидесяти дней со дня вступления постановления в законную силу, мировой судья усматривает, что </w:t>
      </w:r>
      <w:r w:rsidR="00070A5C">
        <w:rPr>
          <w:rFonts w:ascii="Times New Roman" w:hAnsi="Times New Roman" w:cs="Times New Roman"/>
          <w:sz w:val="27"/>
          <w:szCs w:val="27"/>
        </w:rPr>
        <w:t>Атясов О.С.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 xml:space="preserve">виновен в совершении административного правонарушения, предусмотренном ч.1 ст.20.25 КоАП РФ. </w:t>
      </w:r>
    </w:p>
    <w:p w:rsidR="00C724A3" w:rsidRPr="004D5E3F" w:rsidP="00C724A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>Обстоятельств, исключающих производство по делу, не имеется.</w:t>
      </w:r>
    </w:p>
    <w:p w:rsidR="00712CE7" w:rsidRPr="004D5E3F" w:rsidP="002656E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>Обстоятельства, смягчающие административную ответственность в соответствии с ч.2 ст. 4.2 КоАП РФ, признание вины.</w:t>
      </w:r>
    </w:p>
    <w:p w:rsidR="00712CE7" w:rsidRPr="002656E3" w:rsidP="00265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56E3">
        <w:rPr>
          <w:rFonts w:ascii="Times New Roman" w:hAnsi="Times New Roman" w:cs="Times New Roman"/>
          <w:color w:val="000000"/>
          <w:sz w:val="27"/>
          <w:szCs w:val="27"/>
        </w:rPr>
        <w:t>Отягчающи</w:t>
      </w:r>
      <w:r w:rsidR="007F4C59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2656E3" w:rsidR="00C724A3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обстоятельств</w:t>
      </w:r>
      <w:r w:rsidR="007F4C59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2656E3" w:rsidR="00C724A3">
        <w:rPr>
          <w:rFonts w:ascii="Times New Roman" w:hAnsi="Times New Roman" w:cs="Times New Roman"/>
          <w:color w:val="000000"/>
          <w:sz w:val="27"/>
          <w:szCs w:val="27"/>
        </w:rPr>
        <w:t xml:space="preserve"> в соответствии со ст.4.3 КоАП РФ, </w:t>
      </w:r>
      <w:r w:rsidRPr="002656E3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</w:t>
      </w:r>
      <w:r w:rsidR="007F4C59">
        <w:rPr>
          <w:rFonts w:ascii="Times New Roman" w:hAnsi="Times New Roman" w:cs="Times New Roman"/>
          <w:color w:val="000000"/>
          <w:sz w:val="27"/>
          <w:szCs w:val="27"/>
        </w:rPr>
        <w:t>признает повторное совершение однородного правонарушения в течение года</w:t>
      </w:r>
      <w:r w:rsidRPr="002656E3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724A3" w:rsidRPr="004D5E3F" w:rsidP="00CB5A5D">
      <w:pPr>
        <w:pStyle w:val="BodyTextIndent"/>
        <w:ind w:firstLine="709"/>
        <w:rPr>
          <w:sz w:val="27"/>
          <w:szCs w:val="27"/>
        </w:rPr>
      </w:pPr>
      <w:r w:rsidRPr="004D5E3F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070A5C">
        <w:rPr>
          <w:sz w:val="27"/>
          <w:szCs w:val="27"/>
        </w:rPr>
        <w:t>Атясов</w:t>
      </w:r>
      <w:r w:rsidR="007F4C59">
        <w:rPr>
          <w:sz w:val="27"/>
          <w:szCs w:val="27"/>
        </w:rPr>
        <w:t>а</w:t>
      </w:r>
      <w:r w:rsidR="00070A5C">
        <w:rPr>
          <w:sz w:val="27"/>
          <w:szCs w:val="27"/>
        </w:rPr>
        <w:t xml:space="preserve"> О.С.</w:t>
      </w:r>
      <w:r w:rsidRPr="004D5E3F" w:rsidR="00CB5A5D">
        <w:rPr>
          <w:sz w:val="27"/>
          <w:szCs w:val="27"/>
        </w:rPr>
        <w:t xml:space="preserve"> </w:t>
      </w:r>
      <w:r w:rsidRPr="004D5E3F">
        <w:rPr>
          <w:sz w:val="27"/>
          <w:szCs w:val="27"/>
        </w:rPr>
        <w:t>состояние здоровья, наличие смягчающих и отягчающих административную о</w:t>
      </w:r>
      <w:r w:rsidRPr="004D5E3F" w:rsidR="005F0D42">
        <w:rPr>
          <w:sz w:val="27"/>
          <w:szCs w:val="27"/>
        </w:rPr>
        <w:t xml:space="preserve">тветственность обстоятельств, </w:t>
      </w:r>
      <w:r w:rsidRPr="004D5E3F">
        <w:rPr>
          <w:sz w:val="27"/>
          <w:szCs w:val="27"/>
        </w:rPr>
        <w:t>приходит к выводу о возможности назначения ему наказания в виде административного штрафа.</w:t>
      </w:r>
    </w:p>
    <w:p w:rsidR="00C724A3" w:rsidRPr="004D5E3F" w:rsidP="00C724A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 xml:space="preserve">   </w:t>
      </w:r>
      <w:r w:rsidRPr="004D5E3F">
        <w:rPr>
          <w:sz w:val="27"/>
          <w:szCs w:val="27"/>
        </w:rPr>
        <w:t>Руководствуясь ст. ст. 29.10, 29.11 КоАП РФ, мировой судья,</w:t>
      </w:r>
    </w:p>
    <w:p w:rsidR="00C724A3" w:rsidRPr="004D5E3F" w:rsidP="00C724A3">
      <w:pPr>
        <w:pStyle w:val="BodyTextIndent"/>
        <w:rPr>
          <w:sz w:val="27"/>
          <w:szCs w:val="27"/>
        </w:rPr>
      </w:pPr>
    </w:p>
    <w:p w:rsidR="00C724A3" w:rsidP="004A2538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 xml:space="preserve">                                           </w:t>
      </w:r>
      <w:r w:rsidRPr="004D5E3F">
        <w:rPr>
          <w:sz w:val="27"/>
          <w:szCs w:val="27"/>
        </w:rPr>
        <w:t>ПОСТАНОВИЛ:</w:t>
      </w:r>
    </w:p>
    <w:p w:rsidR="00BE53D9" w:rsidRPr="004D5E3F" w:rsidP="004A2538">
      <w:pPr>
        <w:pStyle w:val="BodyTextIndent"/>
        <w:rPr>
          <w:sz w:val="27"/>
          <w:szCs w:val="27"/>
        </w:rPr>
      </w:pPr>
    </w:p>
    <w:p w:rsidR="00C724A3" w:rsidRPr="004D5E3F" w:rsidP="00CB5A5D">
      <w:pPr>
        <w:pStyle w:val="BodyTextIndent"/>
        <w:rPr>
          <w:bCs/>
          <w:iCs/>
          <w:sz w:val="27"/>
          <w:szCs w:val="27"/>
        </w:rPr>
      </w:pPr>
      <w:r w:rsidRPr="007F4C59">
        <w:rPr>
          <w:sz w:val="27"/>
          <w:szCs w:val="27"/>
        </w:rPr>
        <w:t xml:space="preserve">Атясова Олега Сергеевича </w:t>
      </w:r>
      <w:r w:rsidRPr="004D5E3F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="006C2F89">
        <w:rPr>
          <w:sz w:val="27"/>
          <w:szCs w:val="27"/>
        </w:rPr>
        <w:t xml:space="preserve">нистративного штрафа в размере </w:t>
      </w:r>
      <w:r>
        <w:rPr>
          <w:sz w:val="27"/>
          <w:szCs w:val="27"/>
        </w:rPr>
        <w:t>1000</w:t>
      </w:r>
      <w:r w:rsidRPr="004D5E3F" w:rsidR="004D5E3F">
        <w:rPr>
          <w:sz w:val="27"/>
          <w:szCs w:val="27"/>
        </w:rPr>
        <w:t xml:space="preserve"> (</w:t>
      </w:r>
      <w:r>
        <w:rPr>
          <w:sz w:val="27"/>
          <w:szCs w:val="27"/>
        </w:rPr>
        <w:t>одной</w:t>
      </w:r>
      <w:r w:rsidRPr="004D5E3F" w:rsidR="005F0D42">
        <w:rPr>
          <w:sz w:val="27"/>
          <w:szCs w:val="27"/>
        </w:rPr>
        <w:t xml:space="preserve"> тысяч</w:t>
      </w:r>
      <w:r w:rsidR="00D83EAA">
        <w:rPr>
          <w:sz w:val="27"/>
          <w:szCs w:val="27"/>
        </w:rPr>
        <w:t>и</w:t>
      </w:r>
      <w:r w:rsidRPr="004D5E3F">
        <w:rPr>
          <w:sz w:val="27"/>
          <w:szCs w:val="27"/>
        </w:rPr>
        <w:t>) рублей.</w:t>
      </w:r>
    </w:p>
    <w:p w:rsidR="00C724A3" w:rsidRPr="004D5E3F" w:rsidP="00C724A3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4D5E3F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4D5E3F">
        <w:rPr>
          <w:sz w:val="27"/>
          <w:szCs w:val="27"/>
        </w:rPr>
        <w:t>, </w:t>
      </w:r>
      <w:hyperlink r:id="rId4" w:anchor="/document/12125267/entry/302013" w:history="1">
        <w:r w:rsidRPr="004D5E3F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4D5E3F">
        <w:rPr>
          <w:sz w:val="27"/>
          <w:szCs w:val="27"/>
        </w:rPr>
        <w:t> и </w:t>
      </w:r>
      <w:hyperlink r:id="rId4" w:anchor="/document/12125267/entry/302014" w:history="1">
        <w:r w:rsidRPr="004D5E3F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4D5E3F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D5E3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4D5E3F">
        <w:rPr>
          <w:sz w:val="27"/>
          <w:szCs w:val="27"/>
        </w:rPr>
        <w:t> настоящего Кодекса.</w:t>
      </w:r>
    </w:p>
    <w:p w:rsidR="00CB5A5D" w:rsidRPr="00AC4C74" w:rsidP="00941243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4D5E3F">
        <w:rPr>
          <w:sz w:val="27"/>
          <w:szCs w:val="27"/>
          <w:lang w:val="en-US"/>
        </w:rPr>
        <w:t>D</w:t>
      </w:r>
      <w:r w:rsidRPr="004D5E3F">
        <w:rPr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</w:t>
      </w:r>
      <w:r w:rsidRPr="00AC4C74">
        <w:rPr>
          <w:sz w:val="27"/>
          <w:szCs w:val="27"/>
        </w:rPr>
        <w:t>номер казначейского счета) 03100643000000018700 БИК 007162163 ОКТМО 71883000 ИНН 8601073664 КПП 860101001 КБК 72011601203019000140 УИН</w:t>
      </w:r>
      <w:r w:rsidRPr="00AC4C74">
        <w:rPr>
          <w:bCs/>
          <w:sz w:val="27"/>
          <w:szCs w:val="27"/>
        </w:rPr>
        <w:t> </w:t>
      </w:r>
      <w:r w:rsidRPr="004F01AC" w:rsidR="004F01AC">
        <w:rPr>
          <w:bCs/>
          <w:sz w:val="27"/>
          <w:szCs w:val="27"/>
        </w:rPr>
        <w:t>0412365400175007052520103</w:t>
      </w:r>
      <w:r w:rsidR="00AC4C74">
        <w:rPr>
          <w:bCs/>
          <w:sz w:val="27"/>
          <w:szCs w:val="27"/>
        </w:rPr>
        <w:t>.</w:t>
      </w:r>
    </w:p>
    <w:p w:rsidR="00AC4C74" w:rsidP="00E37B3B">
      <w:pPr>
        <w:pStyle w:val="BodyTextIndent"/>
        <w:ind w:firstLine="567"/>
        <w:rPr>
          <w:sz w:val="27"/>
          <w:szCs w:val="27"/>
        </w:rPr>
      </w:pPr>
      <w:r w:rsidRPr="00AC4C74">
        <w:rPr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2656E3" w:rsidP="00E37B3B">
      <w:pPr>
        <w:pStyle w:val="BodyTextIndent"/>
        <w:ind w:firstLine="426"/>
        <w:rPr>
          <w:sz w:val="27"/>
          <w:szCs w:val="27"/>
        </w:rPr>
      </w:pPr>
    </w:p>
    <w:p w:rsidR="001D5EB9" w:rsidP="001D5EB9">
      <w:pPr>
        <w:pStyle w:val="BodyTextIndent"/>
        <w:ind w:firstLine="426"/>
        <w:rPr>
          <w:sz w:val="27"/>
          <w:szCs w:val="27"/>
        </w:rPr>
      </w:pPr>
      <w:r w:rsidRPr="004D5E3F">
        <w:rPr>
          <w:sz w:val="27"/>
          <w:szCs w:val="27"/>
        </w:rPr>
        <w:t xml:space="preserve">Мировой судья   </w:t>
      </w:r>
      <w:r w:rsidRPr="004D5E3F">
        <w:rPr>
          <w:sz w:val="27"/>
          <w:szCs w:val="27"/>
        </w:rPr>
        <w:tab/>
      </w:r>
      <w:r w:rsidRPr="004D5E3F" w:rsidR="004A2538">
        <w:rPr>
          <w:sz w:val="27"/>
          <w:szCs w:val="27"/>
        </w:rPr>
        <w:t xml:space="preserve">  </w:t>
      </w:r>
      <w:r w:rsidR="008243A0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D83EAA">
        <w:rPr>
          <w:sz w:val="27"/>
          <w:szCs w:val="27"/>
        </w:rPr>
        <w:tab/>
      </w:r>
      <w:r w:rsidR="00E37B3B">
        <w:rPr>
          <w:sz w:val="27"/>
          <w:szCs w:val="27"/>
        </w:rPr>
        <w:t>Н.В. Олькова</w:t>
      </w:r>
    </w:p>
    <w:p w:rsidR="001D5EB9" w:rsidP="00E37B3B">
      <w:pPr>
        <w:pStyle w:val="BodyTextIndent"/>
        <w:ind w:firstLine="426"/>
        <w:rPr>
          <w:sz w:val="27"/>
          <w:szCs w:val="27"/>
        </w:rPr>
      </w:pPr>
    </w:p>
    <w:p w:rsidR="002656E3" w:rsidRPr="00E37B3B" w:rsidP="001D5EB9">
      <w:pPr>
        <w:pStyle w:val="BodyTextIndent"/>
        <w:ind w:firstLine="0"/>
        <w:rPr>
          <w:sz w:val="27"/>
          <w:szCs w:val="27"/>
        </w:rPr>
      </w:pP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B50FC6">
      <w:rPr>
        <w:sz w:val="22"/>
        <w:szCs w:val="22"/>
      </w:rPr>
      <w:t>705</w:t>
    </w:r>
    <w:r w:rsidR="00D91021">
      <w:rPr>
        <w:sz w:val="22"/>
        <w:szCs w:val="22"/>
      </w:rPr>
      <w:t>-170</w:t>
    </w:r>
    <w:r w:rsidR="00B50FC6">
      <w:rPr>
        <w:sz w:val="22"/>
        <w:szCs w:val="22"/>
      </w:rPr>
      <w:t>1</w:t>
    </w:r>
    <w:r>
      <w:rPr>
        <w:sz w:val="22"/>
        <w:szCs w:val="22"/>
      </w:rPr>
      <w:t>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BE53D9">
      <w:rPr>
        <w:sz w:val="22"/>
        <w:szCs w:val="22"/>
      </w:rPr>
      <w:t>00</w:t>
    </w:r>
    <w:r w:rsidR="00B50FC6">
      <w:rPr>
        <w:sz w:val="22"/>
        <w:szCs w:val="22"/>
      </w:rPr>
      <w:t>17</w:t>
    </w:r>
    <w:r w:rsidR="00BE53D9">
      <w:rPr>
        <w:sz w:val="22"/>
        <w:szCs w:val="22"/>
      </w:rPr>
      <w:t>-01-2025-00</w:t>
    </w:r>
    <w:r w:rsidR="00D91021">
      <w:rPr>
        <w:sz w:val="22"/>
        <w:szCs w:val="22"/>
      </w:rPr>
      <w:t>3</w:t>
    </w:r>
    <w:r w:rsidR="00B50FC6">
      <w:rPr>
        <w:sz w:val="22"/>
        <w:szCs w:val="22"/>
      </w:rPr>
      <w:t>006</w:t>
    </w:r>
    <w:r w:rsidR="00BE53D9">
      <w:rPr>
        <w:sz w:val="22"/>
        <w:szCs w:val="22"/>
      </w:rPr>
      <w:t>-</w:t>
    </w:r>
    <w:r w:rsidR="00D91021">
      <w:rPr>
        <w:sz w:val="22"/>
        <w:szCs w:val="22"/>
      </w:rPr>
      <w:t>8</w:t>
    </w:r>
    <w:r w:rsidR="00B50FC6">
      <w:rPr>
        <w:sz w:val="22"/>
        <w:szCs w:val="22"/>
      </w:rPr>
      <w:t>2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70A5C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3EEA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D5EB9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56E3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C76"/>
    <w:rsid w:val="004D4EB2"/>
    <w:rsid w:val="004D5C6A"/>
    <w:rsid w:val="004D5E3F"/>
    <w:rsid w:val="004E17D6"/>
    <w:rsid w:val="004E4575"/>
    <w:rsid w:val="004F01AC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2F89"/>
    <w:rsid w:val="006C57F3"/>
    <w:rsid w:val="006D1F57"/>
    <w:rsid w:val="006D669E"/>
    <w:rsid w:val="006D76BE"/>
    <w:rsid w:val="006E08F2"/>
    <w:rsid w:val="006F166C"/>
    <w:rsid w:val="006F26C8"/>
    <w:rsid w:val="006F5657"/>
    <w:rsid w:val="006F76BC"/>
    <w:rsid w:val="0070378A"/>
    <w:rsid w:val="00712CE7"/>
    <w:rsid w:val="00713F8E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4C59"/>
    <w:rsid w:val="007F64B1"/>
    <w:rsid w:val="008015BC"/>
    <w:rsid w:val="008037C1"/>
    <w:rsid w:val="00807210"/>
    <w:rsid w:val="00807B38"/>
    <w:rsid w:val="00813170"/>
    <w:rsid w:val="008243A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0FC6"/>
    <w:rsid w:val="00B52D37"/>
    <w:rsid w:val="00B61E50"/>
    <w:rsid w:val="00B71278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E081E"/>
    <w:rsid w:val="00CE4221"/>
    <w:rsid w:val="00D454CC"/>
    <w:rsid w:val="00D6438C"/>
    <w:rsid w:val="00D64F43"/>
    <w:rsid w:val="00D654E0"/>
    <w:rsid w:val="00D711AD"/>
    <w:rsid w:val="00D762BD"/>
    <w:rsid w:val="00D77268"/>
    <w:rsid w:val="00D7774F"/>
    <w:rsid w:val="00D83EAA"/>
    <w:rsid w:val="00D91021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37B3B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C1082-1F39-4A2A-A6C6-4B2573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